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421D8" w14:textId="77777777" w:rsidR="00C4322F" w:rsidRPr="00FF1743" w:rsidRDefault="00FF1743" w:rsidP="00AD1B39">
      <w:pPr>
        <w:spacing w:after="120" w:line="276" w:lineRule="auto"/>
        <w:jc w:val="center"/>
        <w:rPr>
          <w:b/>
          <w:sz w:val="28"/>
          <w:szCs w:val="28"/>
        </w:rPr>
      </w:pPr>
      <w:bookmarkStart w:id="0" w:name="_GoBack"/>
      <w:r w:rsidRPr="00FF1743">
        <w:rPr>
          <w:b/>
          <w:sz w:val="28"/>
          <w:szCs w:val="28"/>
        </w:rPr>
        <w:t>Czy znasz 5 oznak szczęśliwego brzuszka</w:t>
      </w:r>
      <w:r w:rsidR="00017CAB">
        <w:rPr>
          <w:b/>
          <w:sz w:val="28"/>
          <w:szCs w:val="28"/>
        </w:rPr>
        <w:t xml:space="preserve"> </w:t>
      </w:r>
      <w:r w:rsidR="005E2540">
        <w:rPr>
          <w:b/>
          <w:sz w:val="28"/>
          <w:szCs w:val="28"/>
        </w:rPr>
        <w:t>Twojego dziecka</w:t>
      </w:r>
      <w:r w:rsidRPr="00FF1743">
        <w:rPr>
          <w:b/>
          <w:sz w:val="28"/>
          <w:szCs w:val="28"/>
        </w:rPr>
        <w:t>?</w:t>
      </w:r>
    </w:p>
    <w:bookmarkEnd w:id="0"/>
    <w:p w14:paraId="30731397" w14:textId="677DD460" w:rsidR="00665265" w:rsidRPr="004709D5" w:rsidRDefault="00665265" w:rsidP="00AD1B39">
      <w:pPr>
        <w:spacing w:after="120" w:line="276" w:lineRule="auto"/>
        <w:jc w:val="both"/>
        <w:rPr>
          <w:b/>
        </w:rPr>
      </w:pPr>
      <w:r w:rsidRPr="004709D5">
        <w:rPr>
          <w:b/>
        </w:rPr>
        <w:t xml:space="preserve">Po przyjściu </w:t>
      </w:r>
      <w:r w:rsidR="0031519F">
        <w:rPr>
          <w:b/>
        </w:rPr>
        <w:t xml:space="preserve">niemowlęcia </w:t>
      </w:r>
      <w:r w:rsidRPr="004709D5">
        <w:rPr>
          <w:b/>
        </w:rPr>
        <w:t>na świat jego brzuszek wciąż się rozwija</w:t>
      </w:r>
      <w:r w:rsidR="0031519F">
        <w:rPr>
          <w:b/>
        </w:rPr>
        <w:t>, będąc przy tym wyjątkowo delikatny. To dlatego</w:t>
      </w:r>
      <w:r w:rsidRPr="004709D5">
        <w:rPr>
          <w:b/>
        </w:rPr>
        <w:t xml:space="preserve"> potrzebuje </w:t>
      </w:r>
      <w:r w:rsidR="0031519F">
        <w:rPr>
          <w:b/>
        </w:rPr>
        <w:t xml:space="preserve">szczególnej </w:t>
      </w:r>
      <w:r w:rsidRPr="004709D5">
        <w:rPr>
          <w:b/>
        </w:rPr>
        <w:t xml:space="preserve">troski, w tym odpowiedniego, dopasowanego do jego </w:t>
      </w:r>
      <w:r w:rsidR="0031519F">
        <w:rPr>
          <w:b/>
        </w:rPr>
        <w:t xml:space="preserve">szczególnych </w:t>
      </w:r>
      <w:r w:rsidRPr="004709D5">
        <w:rPr>
          <w:b/>
        </w:rPr>
        <w:t>potrzeb sposobu żywienia. Pierwsze lata życia dziecka to intensywny czas nabywania przez układ pokarmowy nowych umiejętności. Dowiedz się, jak wygląda proces rozwoju oraz co się kryje pod pięcioma oznakami szczęśliwego brzuszka!</w:t>
      </w:r>
    </w:p>
    <w:p w14:paraId="49C36391" w14:textId="77777777" w:rsidR="00665265" w:rsidRPr="004709D5" w:rsidRDefault="0031519F" w:rsidP="00AD1B39">
      <w:pPr>
        <w:spacing w:after="120" w:line="276" w:lineRule="auto"/>
        <w:jc w:val="both"/>
        <w:rPr>
          <w:b/>
        </w:rPr>
      </w:pPr>
      <w:r>
        <w:rPr>
          <w:b/>
        </w:rPr>
        <w:t>Brzuszek rozpoczyna swoją pracę</w:t>
      </w:r>
    </w:p>
    <w:p w14:paraId="67CF981A" w14:textId="737843B8" w:rsidR="007959E6" w:rsidRPr="004709D5" w:rsidRDefault="00665265" w:rsidP="00AD1B39">
      <w:pPr>
        <w:spacing w:after="120" w:line="276" w:lineRule="auto"/>
        <w:jc w:val="both"/>
        <w:rPr>
          <w:rFonts w:ascii="Calibri" w:hAnsi="Calibri" w:cs="Calibri"/>
        </w:rPr>
      </w:pPr>
      <w:r w:rsidRPr="004709D5">
        <w:t xml:space="preserve">Po narodzinach układ pokarmowy </w:t>
      </w:r>
      <w:r w:rsidR="004F0832" w:rsidRPr="004709D5">
        <w:t>malucha</w:t>
      </w:r>
      <w:r w:rsidR="0031519F">
        <w:t xml:space="preserve">, chociaż jeszcze niedojrzały, </w:t>
      </w:r>
      <w:r w:rsidR="007959E6" w:rsidRPr="004709D5">
        <w:t>rozpoczyna</w:t>
      </w:r>
      <w:r w:rsidR="00C57A68">
        <w:t xml:space="preserve"> poza brzuchem mamy</w:t>
      </w:r>
      <w:r w:rsidR="007959E6" w:rsidRPr="004709D5">
        <w:t xml:space="preserve"> swoją </w:t>
      </w:r>
      <w:r w:rsidR="007959E6" w:rsidRPr="004709D5">
        <w:rPr>
          <w:b/>
        </w:rPr>
        <w:t>intensywną pracę, czyli trawienie i wchłanianie składników odżywczych</w:t>
      </w:r>
      <w:r w:rsidRPr="004709D5">
        <w:rPr>
          <w:b/>
        </w:rPr>
        <w:t xml:space="preserve"> przyjmowanych</w:t>
      </w:r>
      <w:r w:rsidR="007959E6" w:rsidRPr="004709D5">
        <w:rPr>
          <w:b/>
        </w:rPr>
        <w:t xml:space="preserve"> wraz z pokarmem</w:t>
      </w:r>
      <w:r w:rsidRPr="004709D5">
        <w:t xml:space="preserve">. </w:t>
      </w:r>
      <w:r w:rsidR="00AD1B39" w:rsidRPr="004709D5">
        <w:t xml:space="preserve">Ponieważ funkcje te nie są w pełni </w:t>
      </w:r>
      <w:r w:rsidR="0031519F">
        <w:t>wykształcone</w:t>
      </w:r>
      <w:r w:rsidR="00AD1B39" w:rsidRPr="004709D5">
        <w:t xml:space="preserve">, a niemowlę ma zwiększone zapotrzebowanie na niektóre składniki pokarmowe, kluczowy w tym okresie </w:t>
      </w:r>
      <w:r w:rsidR="0031519F" w:rsidRPr="004709D5">
        <w:t xml:space="preserve">jest </w:t>
      </w:r>
      <w:r w:rsidR="00AD1B39" w:rsidRPr="004709D5">
        <w:t xml:space="preserve">odpowiedni sposób żywienia dziecka. </w:t>
      </w:r>
      <w:r w:rsidR="00BA68F0">
        <w:t>W</w:t>
      </w:r>
      <w:r w:rsidR="0031519F">
        <w:t> </w:t>
      </w:r>
      <w:r w:rsidR="0032210B">
        <w:t>pierwszych latach życia</w:t>
      </w:r>
      <w:r w:rsidRPr="004709D5">
        <w:t xml:space="preserve"> </w:t>
      </w:r>
      <w:proofErr w:type="spellStart"/>
      <w:r w:rsidRPr="004709D5">
        <w:t>mikrobiota</w:t>
      </w:r>
      <w:proofErr w:type="spellEnd"/>
      <w:r w:rsidRPr="004709D5">
        <w:t xml:space="preserve"> jelitowa malucha</w:t>
      </w:r>
      <w:r w:rsidR="00AD1B39" w:rsidRPr="004709D5">
        <w:t xml:space="preserve"> </w:t>
      </w:r>
      <w:r w:rsidR="007959E6" w:rsidRPr="004709D5">
        <w:t>nadal</w:t>
      </w:r>
      <w:r w:rsidRPr="004709D5">
        <w:t xml:space="preserve"> dojrzewa, dlatego</w:t>
      </w:r>
      <w:r w:rsidRPr="004709D5">
        <w:rPr>
          <w:b/>
        </w:rPr>
        <w:t xml:space="preserve"> najlepszym </w:t>
      </w:r>
      <w:r w:rsidR="007959E6" w:rsidRPr="004709D5">
        <w:rPr>
          <w:b/>
        </w:rPr>
        <w:t>i w pełni dopasowanym</w:t>
      </w:r>
      <w:r w:rsidRPr="004709D5">
        <w:rPr>
          <w:b/>
        </w:rPr>
        <w:t xml:space="preserve"> </w:t>
      </w:r>
      <w:r w:rsidR="0031519F">
        <w:rPr>
          <w:b/>
        </w:rPr>
        <w:t>do wymagań</w:t>
      </w:r>
      <w:r w:rsidRPr="004709D5">
        <w:rPr>
          <w:b/>
        </w:rPr>
        <w:t xml:space="preserve"> </w:t>
      </w:r>
      <w:r w:rsidR="0031519F">
        <w:rPr>
          <w:b/>
        </w:rPr>
        <w:t>maluszka</w:t>
      </w:r>
      <w:r w:rsidR="000346EB" w:rsidRPr="000346EB">
        <w:rPr>
          <w:b/>
        </w:rPr>
        <w:t xml:space="preserve"> </w:t>
      </w:r>
      <w:r w:rsidR="000346EB" w:rsidRPr="004709D5">
        <w:rPr>
          <w:b/>
        </w:rPr>
        <w:t>pokarmem</w:t>
      </w:r>
      <w:r w:rsidRPr="004709D5">
        <w:rPr>
          <w:b/>
        </w:rPr>
        <w:t xml:space="preserve">, wspierającym jego </w:t>
      </w:r>
      <w:r w:rsidR="0031519F">
        <w:rPr>
          <w:b/>
        </w:rPr>
        <w:t xml:space="preserve">prawidłowy </w:t>
      </w:r>
      <w:r w:rsidRPr="004709D5">
        <w:rPr>
          <w:b/>
        </w:rPr>
        <w:t>rozwój, jest mleko mamy.</w:t>
      </w:r>
      <w:r w:rsidRPr="004709D5">
        <w:t xml:space="preserve"> </w:t>
      </w:r>
      <w:r w:rsidR="00BB5983" w:rsidRPr="004709D5">
        <w:rPr>
          <w:rFonts w:ascii="Calibri" w:hAnsi="Calibri" w:cs="Calibri"/>
        </w:rPr>
        <w:t>Kobiecy pokarm</w:t>
      </w:r>
      <w:r w:rsidR="00AD1B39" w:rsidRPr="004709D5">
        <w:rPr>
          <w:rFonts w:ascii="Calibri" w:hAnsi="Calibri" w:cs="Calibri"/>
        </w:rPr>
        <w:t xml:space="preserve"> zawiera prawie wszystkie potrzebne niemowlęciu składniki odżywcze w odpowiednich ilościach i proporcjach</w:t>
      </w:r>
      <w:r w:rsidR="0031519F">
        <w:rPr>
          <w:rFonts w:ascii="Calibri" w:hAnsi="Calibri" w:cs="Calibri"/>
        </w:rPr>
        <w:t xml:space="preserve"> (poza witaminami D i K, które należy suplementować w</w:t>
      </w:r>
      <w:r w:rsidR="00271E9B">
        <w:rPr>
          <w:rFonts w:ascii="Calibri" w:hAnsi="Calibri" w:cs="Calibri"/>
        </w:rPr>
        <w:t> </w:t>
      </w:r>
      <w:r w:rsidR="0031519F">
        <w:rPr>
          <w:rFonts w:ascii="Calibri" w:hAnsi="Calibri" w:cs="Calibri"/>
        </w:rPr>
        <w:t>porozumieniu z lekarzem)</w:t>
      </w:r>
      <w:r w:rsidR="00AD1B39" w:rsidRPr="004709D5">
        <w:rPr>
          <w:rFonts w:ascii="Calibri" w:hAnsi="Calibri" w:cs="Calibri"/>
        </w:rPr>
        <w:t xml:space="preserve">. </w:t>
      </w:r>
      <w:r w:rsidR="0031519F">
        <w:rPr>
          <w:rFonts w:ascii="Calibri" w:hAnsi="Calibri" w:cs="Calibri"/>
        </w:rPr>
        <w:t>N</w:t>
      </w:r>
      <w:r w:rsidR="00AD1B39" w:rsidRPr="004709D5">
        <w:rPr>
          <w:rFonts w:ascii="Calibri" w:hAnsi="Calibri" w:cs="Calibri"/>
        </w:rPr>
        <w:t xml:space="preserve">ajlepiej </w:t>
      </w:r>
      <w:r w:rsidR="0031519F">
        <w:rPr>
          <w:rFonts w:ascii="Calibri" w:hAnsi="Calibri" w:cs="Calibri"/>
        </w:rPr>
        <w:t xml:space="preserve">też </w:t>
      </w:r>
      <w:r w:rsidR="00AD1B39" w:rsidRPr="004709D5">
        <w:rPr>
          <w:rFonts w:ascii="Calibri" w:hAnsi="Calibri" w:cs="Calibri"/>
        </w:rPr>
        <w:t>zaspokaja potrzeby dziecka w pierwszym półroczu jego życia.</w:t>
      </w:r>
    </w:p>
    <w:tbl>
      <w:tblPr>
        <w:tblStyle w:val="Tabela-Siatka"/>
        <w:tblW w:w="0" w:type="auto"/>
        <w:tblLook w:val="04A0" w:firstRow="1" w:lastRow="0" w:firstColumn="1" w:lastColumn="0" w:noHBand="0" w:noVBand="1"/>
      </w:tblPr>
      <w:tblGrid>
        <w:gridCol w:w="9062"/>
      </w:tblGrid>
      <w:tr w:rsidR="007959E6" w:rsidRPr="004709D5" w14:paraId="5A1AB73E" w14:textId="77777777" w:rsidTr="007959E6">
        <w:tc>
          <w:tcPr>
            <w:tcW w:w="9062" w:type="dxa"/>
          </w:tcPr>
          <w:p w14:paraId="220B02E6" w14:textId="77777777" w:rsidR="007959E6" w:rsidRPr="004709D5" w:rsidRDefault="007959E6">
            <w:pPr>
              <w:spacing w:before="120" w:after="120" w:line="276" w:lineRule="auto"/>
              <w:rPr>
                <w:color w:val="000000" w:themeColor="text1"/>
              </w:rPr>
            </w:pPr>
            <w:r w:rsidRPr="004709D5">
              <w:rPr>
                <w:b/>
                <w:color w:val="000000" w:themeColor="text1"/>
              </w:rPr>
              <w:t>Czy wiesz</w:t>
            </w:r>
            <w:r w:rsidR="0031519F">
              <w:rPr>
                <w:b/>
                <w:color w:val="000000" w:themeColor="text1"/>
              </w:rPr>
              <w:t>,</w:t>
            </w:r>
            <w:r w:rsidRPr="004709D5">
              <w:rPr>
                <w:b/>
                <w:color w:val="000000" w:themeColor="text1"/>
              </w:rPr>
              <w:t xml:space="preserve"> czym jest </w:t>
            </w:r>
            <w:proofErr w:type="spellStart"/>
            <w:r w:rsidRPr="004709D5">
              <w:rPr>
                <w:b/>
                <w:color w:val="000000" w:themeColor="text1"/>
              </w:rPr>
              <w:t>mikrobiota</w:t>
            </w:r>
            <w:proofErr w:type="spellEnd"/>
            <w:r w:rsidRPr="004709D5">
              <w:rPr>
                <w:b/>
                <w:color w:val="000000" w:themeColor="text1"/>
              </w:rPr>
              <w:t xml:space="preserve"> jelitowa?</w:t>
            </w:r>
            <w:r w:rsidRPr="004709D5">
              <w:rPr>
                <w:color w:val="000000" w:themeColor="text1"/>
              </w:rPr>
              <w:t xml:space="preserve"> </w:t>
            </w:r>
          </w:p>
          <w:p w14:paraId="1B7B0926" w14:textId="2C52B18B" w:rsidR="007959E6" w:rsidRPr="004709D5" w:rsidRDefault="007959E6" w:rsidP="0025201E">
            <w:pPr>
              <w:spacing w:after="120" w:line="276" w:lineRule="auto"/>
              <w:jc w:val="both"/>
              <w:rPr>
                <w:b/>
                <w:color w:val="0070C0"/>
              </w:rPr>
            </w:pPr>
            <w:r w:rsidRPr="004709D5">
              <w:t>To wielki system</w:t>
            </w:r>
            <w:r w:rsidR="00C57A68">
              <w:t>, który</w:t>
            </w:r>
            <w:r w:rsidRPr="004709D5">
              <w:t xml:space="preserve"> </w:t>
            </w:r>
            <w:r w:rsidR="00C57A68">
              <w:t>w</w:t>
            </w:r>
            <w:r w:rsidRPr="004709D5">
              <w:t>aży około 2</w:t>
            </w:r>
            <w:r w:rsidR="0031519F">
              <w:t xml:space="preserve"> kilogramy</w:t>
            </w:r>
            <w:r w:rsidRPr="004709D5">
              <w:t xml:space="preserve"> i</w:t>
            </w:r>
            <w:r w:rsidR="0031519F">
              <w:t xml:space="preserve"> </w:t>
            </w:r>
            <w:r w:rsidRPr="004709D5">
              <w:t>składa się ze 100 bilionów bakterii (u dorosłego człowieka). Udowodnione jest, że mieszkańcy przewodu pokarmowego, czyli bakterie</w:t>
            </w:r>
            <w:r w:rsidR="0031519F">
              <w:t>,</w:t>
            </w:r>
            <w:r w:rsidRPr="004709D5">
              <w:t xml:space="preserve"> odpowiadają za funkcjonowanie całego organizmu</w:t>
            </w:r>
            <w:r w:rsidRPr="004709D5">
              <w:rPr>
                <w:rStyle w:val="Odwoanieprzypisudolnego"/>
              </w:rPr>
              <w:footnoteReference w:id="1"/>
            </w:r>
            <w:r w:rsidRPr="004709D5">
              <w:t>.</w:t>
            </w:r>
          </w:p>
        </w:tc>
      </w:tr>
    </w:tbl>
    <w:p w14:paraId="4DF4A774" w14:textId="77777777" w:rsidR="00665265" w:rsidRPr="004709D5" w:rsidRDefault="00017CAB">
      <w:pPr>
        <w:spacing w:before="120" w:after="120" w:line="276" w:lineRule="auto"/>
        <w:jc w:val="both"/>
        <w:rPr>
          <w:b/>
        </w:rPr>
      </w:pPr>
      <w:r w:rsidRPr="004709D5">
        <w:rPr>
          <w:b/>
        </w:rPr>
        <w:t>Radość prosto z brzuszka</w:t>
      </w:r>
    </w:p>
    <w:p w14:paraId="3DC8F67E" w14:textId="77777777" w:rsidR="00017CAB" w:rsidRPr="004709D5" w:rsidRDefault="0031519F" w:rsidP="0025201E">
      <w:pPr>
        <w:spacing w:after="120" w:line="276" w:lineRule="auto"/>
        <w:jc w:val="both"/>
        <w:rPr>
          <w:rFonts w:cstheme="minorHAnsi"/>
          <w:color w:val="000000" w:themeColor="text1"/>
        </w:rPr>
      </w:pPr>
      <w:r>
        <w:rPr>
          <w:rFonts w:cstheme="minorHAnsi"/>
          <w:color w:val="000000" w:themeColor="text1"/>
        </w:rPr>
        <w:t>Zdaniem</w:t>
      </w:r>
      <w:r w:rsidRPr="004709D5">
        <w:rPr>
          <w:rFonts w:cstheme="minorHAnsi"/>
          <w:color w:val="000000" w:themeColor="text1"/>
        </w:rPr>
        <w:t xml:space="preserve"> </w:t>
      </w:r>
      <w:r w:rsidR="00017CAB" w:rsidRPr="004709D5">
        <w:rPr>
          <w:rFonts w:cstheme="minorHAnsi"/>
          <w:color w:val="000000" w:themeColor="text1"/>
        </w:rPr>
        <w:t xml:space="preserve">rodziców </w:t>
      </w:r>
      <w:r w:rsidR="00017CAB" w:rsidRPr="004709D5">
        <w:rPr>
          <w:rFonts w:cstheme="minorHAnsi"/>
          <w:b/>
          <w:color w:val="000000" w:themeColor="text1"/>
        </w:rPr>
        <w:t xml:space="preserve">szczęście maluszka zaczyna się od brzuszka, dlatego 70% opiekunów </w:t>
      </w:r>
      <w:r>
        <w:rPr>
          <w:rFonts w:cstheme="minorHAnsi"/>
          <w:b/>
          <w:color w:val="000000" w:themeColor="text1"/>
        </w:rPr>
        <w:t xml:space="preserve">deklaruje, że </w:t>
      </w:r>
      <w:r w:rsidR="00017CAB" w:rsidRPr="004709D5">
        <w:rPr>
          <w:rFonts w:cstheme="minorHAnsi"/>
          <w:b/>
          <w:color w:val="000000" w:themeColor="text1"/>
        </w:rPr>
        <w:t>dba o dietę swojego dziecka</w:t>
      </w:r>
      <w:r w:rsidR="00017CAB" w:rsidRPr="004709D5">
        <w:rPr>
          <w:rStyle w:val="Odwoanieprzypisudolnego"/>
          <w:rFonts w:cstheme="minorHAnsi"/>
          <w:color w:val="000000" w:themeColor="text1"/>
        </w:rPr>
        <w:footnoteReference w:id="2"/>
      </w:r>
      <w:r w:rsidR="00017CAB" w:rsidRPr="004709D5">
        <w:rPr>
          <w:rFonts w:cstheme="minorHAnsi"/>
          <w:color w:val="000000" w:themeColor="text1"/>
        </w:rPr>
        <w:t>. Rodzice są coraz bardziej świadomi tego, że 1000 pierwszych dni życia to okres intensywnego rozwoju młodego organizmu, w tym jego układu pokarmowego</w:t>
      </w:r>
      <w:r>
        <w:rPr>
          <w:rFonts w:cstheme="minorHAnsi"/>
          <w:color w:val="000000" w:themeColor="text1"/>
        </w:rPr>
        <w:t>, który</w:t>
      </w:r>
      <w:r w:rsidR="00017CAB" w:rsidRPr="004709D5">
        <w:rPr>
          <w:rFonts w:cstheme="minorHAnsi"/>
          <w:color w:val="000000" w:themeColor="text1"/>
        </w:rPr>
        <w:t xml:space="preserve"> ma </w:t>
      </w:r>
      <w:r w:rsidR="00017CAB" w:rsidRPr="004709D5">
        <w:rPr>
          <w:rFonts w:cstheme="minorHAnsi"/>
          <w:bCs/>
          <w:color w:val="000000" w:themeColor="text1"/>
        </w:rPr>
        <w:t xml:space="preserve">duże znaczenie </w:t>
      </w:r>
      <w:r w:rsidR="00017CAB" w:rsidRPr="004709D5">
        <w:rPr>
          <w:rFonts w:cstheme="minorHAnsi"/>
          <w:color w:val="000000" w:themeColor="text1"/>
        </w:rPr>
        <w:t xml:space="preserve">dla prawidłowego wzrostu i dobrego samopoczucia. </w:t>
      </w:r>
      <w:r w:rsidR="00017CAB" w:rsidRPr="004709D5">
        <w:rPr>
          <w:rFonts w:cstheme="minorHAnsi"/>
          <w:b/>
          <w:color w:val="000000" w:themeColor="text1"/>
        </w:rPr>
        <w:t>Dobrze funkcjonujący brzuszek to radość dziecka, a</w:t>
      </w:r>
      <w:r>
        <w:rPr>
          <w:rFonts w:cstheme="minorHAnsi"/>
          <w:b/>
          <w:color w:val="000000" w:themeColor="text1"/>
        </w:rPr>
        <w:t xml:space="preserve"> </w:t>
      </w:r>
      <w:r w:rsidR="00017CAB" w:rsidRPr="004709D5">
        <w:rPr>
          <w:rFonts w:cstheme="minorHAnsi"/>
          <w:b/>
          <w:color w:val="000000" w:themeColor="text1"/>
        </w:rPr>
        <w:t>dzięki temu zadowolenie i spokój całej rodziny</w:t>
      </w:r>
      <w:r w:rsidR="00017CAB" w:rsidRPr="004709D5">
        <w:rPr>
          <w:rFonts w:cstheme="minorHAnsi"/>
          <w:color w:val="000000" w:themeColor="text1"/>
        </w:rPr>
        <w:t>. Wyniki bada</w:t>
      </w:r>
      <w:r>
        <w:rPr>
          <w:rFonts w:cstheme="minorHAnsi"/>
          <w:color w:val="000000" w:themeColor="text1"/>
        </w:rPr>
        <w:t>ń</w:t>
      </w:r>
      <w:r w:rsidR="00017CAB" w:rsidRPr="004709D5">
        <w:rPr>
          <w:rFonts w:cstheme="minorHAnsi"/>
          <w:color w:val="000000" w:themeColor="text1"/>
        </w:rPr>
        <w:t xml:space="preserve"> </w:t>
      </w:r>
      <w:r>
        <w:rPr>
          <w:rFonts w:cstheme="minorHAnsi"/>
          <w:color w:val="000000" w:themeColor="text1"/>
        </w:rPr>
        <w:t>pokazują</w:t>
      </w:r>
      <w:r w:rsidR="004709D5">
        <w:rPr>
          <w:rFonts w:cstheme="minorHAnsi"/>
          <w:color w:val="000000" w:themeColor="text1"/>
        </w:rPr>
        <w:t>, że</w:t>
      </w:r>
      <w:r>
        <w:rPr>
          <w:rFonts w:cstheme="minorHAnsi"/>
          <w:color w:val="000000" w:themeColor="text1"/>
        </w:rPr>
        <w:t xml:space="preserve"> dla</w:t>
      </w:r>
      <w:r w:rsidR="00017CAB" w:rsidRPr="004709D5">
        <w:rPr>
          <w:rFonts w:cstheme="minorHAnsi"/>
          <w:color w:val="000000" w:themeColor="text1"/>
        </w:rPr>
        <w:t xml:space="preserve"> </w:t>
      </w:r>
      <w:r w:rsidR="00017CAB" w:rsidRPr="004709D5">
        <w:rPr>
          <w:rFonts w:cstheme="minorHAnsi"/>
          <w:b/>
          <w:color w:val="000000" w:themeColor="text1"/>
        </w:rPr>
        <w:t xml:space="preserve">93% </w:t>
      </w:r>
      <w:r w:rsidR="004709D5">
        <w:rPr>
          <w:rFonts w:cstheme="minorHAnsi"/>
          <w:b/>
          <w:color w:val="000000" w:themeColor="text1"/>
        </w:rPr>
        <w:t xml:space="preserve">rodziców </w:t>
      </w:r>
      <w:r w:rsidR="00017CAB" w:rsidRPr="004709D5">
        <w:rPr>
          <w:rFonts w:cstheme="minorHAnsi"/>
          <w:b/>
          <w:color w:val="000000" w:themeColor="text1"/>
        </w:rPr>
        <w:t>nie ma nic ważniejszego ni</w:t>
      </w:r>
      <w:r>
        <w:rPr>
          <w:rFonts w:cstheme="minorHAnsi"/>
          <w:b/>
          <w:color w:val="000000" w:themeColor="text1"/>
        </w:rPr>
        <w:t>ż</w:t>
      </w:r>
      <w:r w:rsidR="00017CAB" w:rsidRPr="004709D5">
        <w:rPr>
          <w:rFonts w:cstheme="minorHAnsi"/>
          <w:b/>
          <w:color w:val="000000" w:themeColor="text1"/>
        </w:rPr>
        <w:t xml:space="preserve"> szczęście dziecka, a uśmiech dziecka wynagradza im wszystkie trudy związane z jego wychowaniem</w:t>
      </w:r>
      <w:r w:rsidR="00017CAB" w:rsidRPr="004709D5">
        <w:rPr>
          <w:rStyle w:val="Odwoanieprzypisudolnego"/>
          <w:rFonts w:cstheme="minorHAnsi"/>
          <w:color w:val="000000" w:themeColor="text1"/>
        </w:rPr>
        <w:footnoteReference w:id="3"/>
      </w:r>
      <w:r w:rsidR="00017CAB" w:rsidRPr="004709D5">
        <w:rPr>
          <w:rFonts w:cstheme="minorHAnsi"/>
          <w:color w:val="000000" w:themeColor="text1"/>
        </w:rPr>
        <w:t xml:space="preserve">. </w:t>
      </w:r>
      <w:r w:rsidR="004709D5">
        <w:rPr>
          <w:rFonts w:cstheme="minorHAnsi"/>
          <w:color w:val="000000" w:themeColor="text1"/>
        </w:rPr>
        <w:t>Ale j</w:t>
      </w:r>
      <w:r w:rsidR="0013227E" w:rsidRPr="004709D5">
        <w:rPr>
          <w:rFonts w:cstheme="minorHAnsi"/>
          <w:color w:val="000000" w:themeColor="text1"/>
        </w:rPr>
        <w:t xml:space="preserve">ak </w:t>
      </w:r>
      <w:r w:rsidR="004709D5">
        <w:rPr>
          <w:rFonts w:cstheme="minorHAnsi"/>
          <w:color w:val="000000" w:themeColor="text1"/>
        </w:rPr>
        <w:t>można rozpoznać</w:t>
      </w:r>
      <w:r w:rsidR="0013227E" w:rsidRPr="004709D5">
        <w:rPr>
          <w:rFonts w:cstheme="minorHAnsi"/>
          <w:color w:val="000000" w:themeColor="text1"/>
        </w:rPr>
        <w:t>, że brzuszek</w:t>
      </w:r>
      <w:r w:rsidR="004709D5">
        <w:rPr>
          <w:rFonts w:cstheme="minorHAnsi"/>
          <w:color w:val="000000" w:themeColor="text1"/>
        </w:rPr>
        <w:t xml:space="preserve"> dziecka jest</w:t>
      </w:r>
      <w:r w:rsidR="0013227E" w:rsidRPr="004709D5">
        <w:rPr>
          <w:rFonts w:cstheme="minorHAnsi"/>
          <w:color w:val="000000" w:themeColor="text1"/>
        </w:rPr>
        <w:t xml:space="preserve"> szczęśliwy</w:t>
      </w:r>
      <w:r>
        <w:rPr>
          <w:rFonts w:cstheme="minorHAnsi"/>
          <w:color w:val="000000" w:themeColor="text1"/>
        </w:rPr>
        <w:t xml:space="preserve"> i co to właściwie znaczy</w:t>
      </w:r>
      <w:r w:rsidR="0013227E" w:rsidRPr="004709D5">
        <w:rPr>
          <w:rFonts w:cstheme="minorHAnsi"/>
          <w:color w:val="000000" w:themeColor="text1"/>
        </w:rPr>
        <w:t>? Oto 5 oznak</w:t>
      </w:r>
      <w:r>
        <w:rPr>
          <w:rFonts w:cstheme="minorHAnsi"/>
          <w:color w:val="000000" w:themeColor="text1"/>
        </w:rPr>
        <w:t xml:space="preserve"> szczęśliwego brzuszka</w:t>
      </w:r>
      <w:r w:rsidR="0013227E" w:rsidRPr="004709D5">
        <w:rPr>
          <w:rFonts w:cstheme="minorHAnsi"/>
          <w:color w:val="000000" w:themeColor="text1"/>
        </w:rPr>
        <w:t>:</w:t>
      </w:r>
    </w:p>
    <w:p w14:paraId="61A50215" w14:textId="3CF9A54A" w:rsidR="00BB5983" w:rsidRPr="004709D5" w:rsidRDefault="00BB5983" w:rsidP="00CF02DC">
      <w:pPr>
        <w:pStyle w:val="Akapitzlist"/>
        <w:numPr>
          <w:ilvl w:val="0"/>
          <w:numId w:val="5"/>
        </w:numPr>
        <w:spacing w:after="120"/>
        <w:contextualSpacing w:val="0"/>
      </w:pPr>
      <w:r w:rsidRPr="004709D5">
        <w:rPr>
          <w:b/>
        </w:rPr>
        <w:t>prawidłowy rozwój</w:t>
      </w:r>
      <w:r w:rsidRPr="004709D5">
        <w:t xml:space="preserve"> – jest kluczowym czynnikiem świadczącym o tym, że maluch harmonijnie rośnie. Odpowiednie przybieranie na </w:t>
      </w:r>
      <w:r w:rsidR="00DA7060">
        <w:t>masie ciała</w:t>
      </w:r>
      <w:r w:rsidRPr="004709D5">
        <w:t xml:space="preserve">, wzrastanie oraz </w:t>
      </w:r>
      <w:r w:rsidR="000346EB">
        <w:t>zdobywanie</w:t>
      </w:r>
      <w:r w:rsidR="000346EB" w:rsidRPr="004709D5">
        <w:t xml:space="preserve"> </w:t>
      </w:r>
      <w:r w:rsidRPr="004709D5">
        <w:t xml:space="preserve">przez dziecko nowych umiejętności to radość dla rodziców, ale także możliwość oceny, czy rozwój przebiega prawidłowo; </w:t>
      </w:r>
    </w:p>
    <w:p w14:paraId="124DD652" w14:textId="77777777" w:rsidR="00BB5983" w:rsidRPr="004709D5" w:rsidRDefault="00BB5983" w:rsidP="00CF02DC">
      <w:pPr>
        <w:pStyle w:val="Akapitzlist"/>
        <w:numPr>
          <w:ilvl w:val="0"/>
          <w:numId w:val="5"/>
        </w:numPr>
        <w:spacing w:after="120"/>
        <w:contextualSpacing w:val="0"/>
        <w:rPr>
          <w:rFonts w:cstheme="minorHAnsi"/>
          <w:color w:val="000000" w:themeColor="text1"/>
        </w:rPr>
      </w:pPr>
      <w:r w:rsidRPr="004709D5">
        <w:rPr>
          <w:rFonts w:cstheme="minorHAnsi"/>
          <w:b/>
          <w:color w:val="000000" w:themeColor="text1"/>
        </w:rPr>
        <w:lastRenderedPageBreak/>
        <w:t>dobre samopoczucie</w:t>
      </w:r>
      <w:r w:rsidRPr="004709D5">
        <w:rPr>
          <w:rFonts w:cstheme="minorHAnsi"/>
          <w:color w:val="000000" w:themeColor="text1"/>
        </w:rPr>
        <w:t xml:space="preserve"> – </w:t>
      </w:r>
      <w:r w:rsidRPr="004709D5">
        <w:t>jelito często określane</w:t>
      </w:r>
      <w:r w:rsidR="004709D5">
        <w:t xml:space="preserve"> jest</w:t>
      </w:r>
      <w:r w:rsidRPr="004709D5">
        <w:t xml:space="preserve"> jako drugi mózg. Już od pierwszych chwil życia dziecka jelita i mózg ze sobą współdziałają. W jelitach obecna jest duża sieć połączeń nerwowych, które pośrednio mogą wpływać na nastrój malucha. </w:t>
      </w:r>
      <w:r w:rsidR="0031519F">
        <w:t>To d</w:t>
      </w:r>
      <w:r w:rsidRPr="004709D5">
        <w:t xml:space="preserve">latego dziecko jest radosne i spokojne, kiedy jego brzuszek jest </w:t>
      </w:r>
      <w:r w:rsidR="0031519F">
        <w:t>najedzony</w:t>
      </w:r>
      <w:r w:rsidRPr="004709D5">
        <w:t>, a płacze</w:t>
      </w:r>
      <w:r w:rsidR="0031519F">
        <w:t>,</w:t>
      </w:r>
      <w:r w:rsidRPr="004709D5">
        <w:t xml:space="preserve"> kiedy </w:t>
      </w:r>
      <w:r w:rsidR="0031519F">
        <w:t>jest głodne</w:t>
      </w:r>
      <w:r w:rsidRPr="004709D5">
        <w:rPr>
          <w:rStyle w:val="Odwoanieprzypisudolnego"/>
        </w:rPr>
        <w:footnoteReference w:id="4"/>
      </w:r>
      <w:r w:rsidRPr="004709D5">
        <w:t>;</w:t>
      </w:r>
      <w:r w:rsidRPr="004709D5">
        <w:rPr>
          <w:rFonts w:cstheme="minorHAnsi"/>
          <w:color w:val="000000" w:themeColor="text1"/>
        </w:rPr>
        <w:t xml:space="preserve"> </w:t>
      </w:r>
    </w:p>
    <w:p w14:paraId="4F23B079" w14:textId="77777777" w:rsidR="00BB5983" w:rsidRPr="004709D5" w:rsidRDefault="00BB5983" w:rsidP="00CF02DC">
      <w:pPr>
        <w:pStyle w:val="Akapitzlist"/>
        <w:numPr>
          <w:ilvl w:val="0"/>
          <w:numId w:val="5"/>
        </w:numPr>
        <w:spacing w:after="120"/>
        <w:contextualSpacing w:val="0"/>
        <w:rPr>
          <w:rFonts w:cstheme="minorHAnsi"/>
          <w:b/>
          <w:color w:val="000000" w:themeColor="text1"/>
        </w:rPr>
      </w:pPr>
      <w:r w:rsidRPr="004709D5">
        <w:rPr>
          <w:rFonts w:cstheme="minorHAnsi"/>
          <w:b/>
          <w:color w:val="000000" w:themeColor="text1"/>
        </w:rPr>
        <w:t>siła do zabawy</w:t>
      </w:r>
      <w:r w:rsidRPr="004709D5">
        <w:rPr>
          <w:rFonts w:cstheme="minorHAnsi"/>
          <w:color w:val="000000" w:themeColor="text1"/>
        </w:rPr>
        <w:t xml:space="preserve"> – to przez brzuszek dostarczane są składniki dające maluchowi siłę do zabawy, dlatego dieta dziecka powinna być odpowiednio zbil</w:t>
      </w:r>
      <w:r w:rsidR="009F4276">
        <w:rPr>
          <w:rFonts w:cstheme="minorHAnsi"/>
          <w:color w:val="000000" w:themeColor="text1"/>
        </w:rPr>
        <w:t>ansowana pod względem energii i </w:t>
      </w:r>
      <w:r w:rsidRPr="004709D5">
        <w:rPr>
          <w:rFonts w:cstheme="minorHAnsi"/>
          <w:color w:val="000000" w:themeColor="text1"/>
        </w:rPr>
        <w:t>ważnych składników odżywczych;</w:t>
      </w:r>
    </w:p>
    <w:p w14:paraId="27360400" w14:textId="2087FDD1" w:rsidR="00BB5983" w:rsidRPr="004709D5" w:rsidRDefault="00BB5983" w:rsidP="00CF02DC">
      <w:pPr>
        <w:pStyle w:val="Akapitzlist"/>
        <w:numPr>
          <w:ilvl w:val="0"/>
          <w:numId w:val="5"/>
        </w:numPr>
        <w:spacing w:after="120"/>
        <w:contextualSpacing w:val="0"/>
        <w:rPr>
          <w:rFonts w:cstheme="minorHAnsi"/>
          <w:color w:val="000000" w:themeColor="text1"/>
        </w:rPr>
      </w:pPr>
      <w:r w:rsidRPr="004709D5">
        <w:rPr>
          <w:rFonts w:cstheme="minorHAnsi"/>
          <w:b/>
          <w:color w:val="000000" w:themeColor="text1"/>
        </w:rPr>
        <w:t>rozwój poznawczy</w:t>
      </w:r>
      <w:r w:rsidRPr="004709D5">
        <w:rPr>
          <w:rFonts w:cstheme="minorHAnsi"/>
          <w:color w:val="000000" w:themeColor="text1"/>
        </w:rPr>
        <w:t xml:space="preserve"> – wraz z układ</w:t>
      </w:r>
      <w:r w:rsidR="00E15E0E">
        <w:rPr>
          <w:rFonts w:cstheme="minorHAnsi"/>
          <w:color w:val="000000" w:themeColor="text1"/>
        </w:rPr>
        <w:t>em</w:t>
      </w:r>
      <w:r w:rsidRPr="004709D5">
        <w:rPr>
          <w:rFonts w:cstheme="minorHAnsi"/>
          <w:color w:val="000000" w:themeColor="text1"/>
        </w:rPr>
        <w:t xml:space="preserve"> pokarmowym kształtuje się</w:t>
      </w:r>
      <w:r w:rsidR="009F4276">
        <w:rPr>
          <w:rFonts w:cstheme="minorHAnsi"/>
          <w:color w:val="000000" w:themeColor="text1"/>
        </w:rPr>
        <w:t xml:space="preserve"> m.in.</w:t>
      </w:r>
      <w:r w:rsidRPr="004709D5">
        <w:rPr>
          <w:rFonts w:cstheme="minorHAnsi"/>
          <w:color w:val="000000" w:themeColor="text1"/>
        </w:rPr>
        <w:t xml:space="preserve"> układ nerwowy. </w:t>
      </w:r>
      <w:r w:rsidR="004709D5" w:rsidRPr="004709D5">
        <w:rPr>
          <w:rFonts w:cstheme="minorHAnsi"/>
          <w:color w:val="000000" w:themeColor="text1"/>
        </w:rPr>
        <w:t xml:space="preserve">W </w:t>
      </w:r>
      <w:r w:rsidRPr="004709D5">
        <w:rPr>
          <w:rFonts w:cstheme="minorHAnsi"/>
          <w:color w:val="000000" w:themeColor="text1"/>
        </w:rPr>
        <w:t>okresie</w:t>
      </w:r>
      <w:r w:rsidR="004709D5" w:rsidRPr="004709D5">
        <w:rPr>
          <w:rFonts w:cstheme="minorHAnsi"/>
          <w:color w:val="000000" w:themeColor="text1"/>
        </w:rPr>
        <w:t xml:space="preserve"> dojrzewania mózgu oraz zdobywania przez dziecko nowych </w:t>
      </w:r>
      <w:r w:rsidRPr="004709D5">
        <w:rPr>
          <w:rFonts w:cstheme="minorHAnsi"/>
          <w:color w:val="000000" w:themeColor="text1"/>
        </w:rPr>
        <w:t>umiejętności</w:t>
      </w:r>
      <w:r w:rsidR="0031519F">
        <w:rPr>
          <w:rFonts w:cstheme="minorHAnsi"/>
          <w:color w:val="000000" w:themeColor="text1"/>
        </w:rPr>
        <w:t>,</w:t>
      </w:r>
      <w:r w:rsidR="004709D5" w:rsidRPr="004709D5">
        <w:rPr>
          <w:rFonts w:cstheme="minorHAnsi"/>
          <w:color w:val="000000" w:themeColor="text1"/>
        </w:rPr>
        <w:t xml:space="preserve"> </w:t>
      </w:r>
      <w:r w:rsidRPr="004709D5">
        <w:rPr>
          <w:rFonts w:cstheme="minorHAnsi"/>
          <w:color w:val="000000" w:themeColor="text1"/>
        </w:rPr>
        <w:t xml:space="preserve">m.in. </w:t>
      </w:r>
      <w:r w:rsidR="004709D5" w:rsidRPr="004709D5">
        <w:rPr>
          <w:rFonts w:cstheme="minorHAnsi"/>
          <w:color w:val="000000" w:themeColor="text1"/>
        </w:rPr>
        <w:t xml:space="preserve">przyswajania, interpretowania </w:t>
      </w:r>
      <w:r w:rsidRPr="004709D5">
        <w:rPr>
          <w:rFonts w:cstheme="minorHAnsi"/>
          <w:color w:val="000000" w:themeColor="text1"/>
        </w:rPr>
        <w:t xml:space="preserve">i przypominania doświadczeń, </w:t>
      </w:r>
      <w:r w:rsidR="004709D5" w:rsidRPr="004709D5">
        <w:rPr>
          <w:rFonts w:cstheme="minorHAnsi"/>
          <w:color w:val="000000" w:themeColor="text1"/>
        </w:rPr>
        <w:t>poziom zdolności</w:t>
      </w:r>
      <w:r w:rsidRPr="004709D5">
        <w:rPr>
          <w:rFonts w:cstheme="minorHAnsi"/>
          <w:color w:val="000000" w:themeColor="text1"/>
        </w:rPr>
        <w:t xml:space="preserve"> poznawczych jest coraz wyższy;</w:t>
      </w:r>
    </w:p>
    <w:p w14:paraId="5E443902" w14:textId="11A7A373" w:rsidR="00BB5983" w:rsidRPr="004709D5" w:rsidRDefault="00BB5983" w:rsidP="00CF02DC">
      <w:pPr>
        <w:pStyle w:val="Akapitzlist"/>
        <w:numPr>
          <w:ilvl w:val="0"/>
          <w:numId w:val="5"/>
        </w:numPr>
        <w:spacing w:after="120"/>
        <w:contextualSpacing w:val="0"/>
        <w:rPr>
          <w:rFonts w:cstheme="minorHAnsi"/>
          <w:color w:val="000000" w:themeColor="text1"/>
        </w:rPr>
      </w:pPr>
      <w:r w:rsidRPr="004709D5">
        <w:rPr>
          <w:rFonts w:cstheme="minorHAnsi"/>
          <w:b/>
          <w:color w:val="000000" w:themeColor="text1"/>
        </w:rPr>
        <w:t>odporność</w:t>
      </w:r>
      <w:r w:rsidRPr="004709D5">
        <w:rPr>
          <w:rFonts w:cstheme="minorHAnsi"/>
          <w:color w:val="000000" w:themeColor="text1"/>
        </w:rPr>
        <w:t xml:space="preserve"> – dieta ma kluczowe znaczenie dla kształtowania i funkcjonowania układu odpornościowego</w:t>
      </w:r>
      <w:r w:rsidR="00EE3374">
        <w:rPr>
          <w:rFonts w:cstheme="minorHAnsi"/>
          <w:color w:val="000000" w:themeColor="text1"/>
        </w:rPr>
        <w:t>.</w:t>
      </w:r>
      <w:r w:rsidRPr="004709D5">
        <w:rPr>
          <w:rFonts w:cstheme="minorHAnsi"/>
          <w:color w:val="000000" w:themeColor="text1"/>
        </w:rPr>
        <w:t xml:space="preserve"> </w:t>
      </w:r>
      <w:r w:rsidR="00EE3374">
        <w:rPr>
          <w:rFonts w:cstheme="minorHAnsi"/>
          <w:color w:val="000000" w:themeColor="text1"/>
        </w:rPr>
        <w:t>T</w:t>
      </w:r>
      <w:r w:rsidRPr="004709D5">
        <w:rPr>
          <w:rFonts w:cstheme="minorHAnsi"/>
          <w:color w:val="000000" w:themeColor="text1"/>
        </w:rPr>
        <w:t>o w brzuszku dziecka znajduje się aż 70%-80% komórek odpornościowych organizmu!</w:t>
      </w:r>
      <w:r w:rsidR="00EE3374">
        <w:rPr>
          <w:rStyle w:val="Odwoanieprzypisudolnego"/>
          <w:rFonts w:cstheme="minorHAnsi"/>
          <w:color w:val="000000" w:themeColor="text1"/>
        </w:rPr>
        <w:footnoteReference w:id="5"/>
      </w:r>
    </w:p>
    <w:p w14:paraId="7A4BE6BA" w14:textId="77777777" w:rsidR="00017CAB" w:rsidRPr="004709D5" w:rsidRDefault="0031519F" w:rsidP="0025201E">
      <w:pPr>
        <w:spacing w:after="120" w:line="276" w:lineRule="auto"/>
        <w:rPr>
          <w:rFonts w:cstheme="minorHAnsi"/>
          <w:b/>
          <w:bCs/>
          <w:color w:val="000000" w:themeColor="text1"/>
        </w:rPr>
      </w:pPr>
      <w:r>
        <w:rPr>
          <w:rFonts w:cstheme="minorHAnsi"/>
          <w:b/>
          <w:bCs/>
          <w:color w:val="000000" w:themeColor="text1"/>
        </w:rPr>
        <w:t>Zadbaj</w:t>
      </w:r>
      <w:r w:rsidR="00C25F43" w:rsidRPr="004709D5">
        <w:rPr>
          <w:rFonts w:cstheme="minorHAnsi"/>
          <w:b/>
          <w:bCs/>
          <w:color w:val="000000" w:themeColor="text1"/>
        </w:rPr>
        <w:t xml:space="preserve"> o dobre samopoczucie</w:t>
      </w:r>
      <w:r>
        <w:rPr>
          <w:rFonts w:cstheme="minorHAnsi"/>
          <w:b/>
          <w:bCs/>
          <w:color w:val="000000" w:themeColor="text1"/>
        </w:rPr>
        <w:t xml:space="preserve"> dziecka</w:t>
      </w:r>
    </w:p>
    <w:p w14:paraId="4CDF6814" w14:textId="4B083D79" w:rsidR="00017CAB" w:rsidRPr="004709D5" w:rsidRDefault="004709D5" w:rsidP="0025201E">
      <w:pPr>
        <w:spacing w:after="120" w:line="276" w:lineRule="auto"/>
        <w:jc w:val="both"/>
        <w:rPr>
          <w:color w:val="000000" w:themeColor="text1"/>
        </w:rPr>
      </w:pPr>
      <w:r>
        <w:rPr>
          <w:rFonts w:cstheme="minorHAnsi"/>
          <w:color w:val="000000" w:themeColor="text1"/>
        </w:rPr>
        <w:t>W</w:t>
      </w:r>
      <w:r w:rsidR="00017CAB" w:rsidRPr="004709D5">
        <w:rPr>
          <w:rFonts w:cstheme="minorHAnsi"/>
          <w:color w:val="000000" w:themeColor="text1"/>
        </w:rPr>
        <w:t>łaściwie odżywiony brzuszek to podstawa dobrego samopoczucia</w:t>
      </w:r>
      <w:r w:rsidR="0031519F">
        <w:rPr>
          <w:rFonts w:cstheme="minorHAnsi"/>
          <w:color w:val="000000" w:themeColor="text1"/>
        </w:rPr>
        <w:t xml:space="preserve"> maluszka</w:t>
      </w:r>
      <w:r w:rsidR="00017CAB" w:rsidRPr="004709D5">
        <w:rPr>
          <w:rFonts w:cstheme="minorHAnsi"/>
          <w:color w:val="000000" w:themeColor="text1"/>
        </w:rPr>
        <w:t xml:space="preserve">. Karmienie piersią to najlepszy sposób żywienia niemowlęcia, jednak zdarzają się sytuacje, kiedy </w:t>
      </w:r>
      <w:r w:rsidR="00271E9B">
        <w:rPr>
          <w:rFonts w:cstheme="minorHAnsi"/>
          <w:color w:val="000000" w:themeColor="text1"/>
        </w:rPr>
        <w:t>to nie jest możliwe</w:t>
      </w:r>
      <w:r w:rsidR="009F4276">
        <w:rPr>
          <w:rFonts w:cstheme="minorHAnsi"/>
          <w:color w:val="000000" w:themeColor="text1"/>
        </w:rPr>
        <w:t xml:space="preserve">. Z myślą o maluchach, które z </w:t>
      </w:r>
      <w:r w:rsidR="00017CAB" w:rsidRPr="004709D5">
        <w:rPr>
          <w:rFonts w:cstheme="minorHAnsi"/>
          <w:color w:val="000000" w:themeColor="text1"/>
        </w:rPr>
        <w:t xml:space="preserve">uzasadnionych powodów nie są karmione </w:t>
      </w:r>
      <w:r w:rsidR="0031519F">
        <w:rPr>
          <w:rFonts w:cstheme="minorHAnsi"/>
          <w:color w:val="000000" w:themeColor="text1"/>
        </w:rPr>
        <w:t xml:space="preserve">pokarmem </w:t>
      </w:r>
      <w:r w:rsidR="00017CAB" w:rsidRPr="004709D5">
        <w:rPr>
          <w:rFonts w:cstheme="minorHAnsi"/>
          <w:color w:val="000000" w:themeColor="text1"/>
        </w:rPr>
        <w:t>mamy</w:t>
      </w:r>
      <w:r w:rsidR="00017CAB" w:rsidRPr="0025201E">
        <w:rPr>
          <w:rFonts w:cstheme="minorHAnsi"/>
          <w:color w:val="000000" w:themeColor="text1"/>
        </w:rPr>
        <w:t xml:space="preserve">, </w:t>
      </w:r>
      <w:r w:rsidR="00017CAB" w:rsidRPr="004709D5">
        <w:rPr>
          <w:rFonts w:cstheme="minorHAnsi"/>
          <w:color w:val="000000" w:themeColor="text1"/>
        </w:rPr>
        <w:t xml:space="preserve">powstało </w:t>
      </w:r>
      <w:hyperlink r:id="rId8" w:history="1">
        <w:proofErr w:type="spellStart"/>
        <w:r w:rsidR="00017CAB" w:rsidRPr="00DA7060">
          <w:rPr>
            <w:rStyle w:val="Hipercze"/>
            <w:b/>
          </w:rPr>
          <w:t>Bebiko</w:t>
        </w:r>
        <w:proofErr w:type="spellEnd"/>
        <w:r w:rsidR="00017CAB" w:rsidRPr="00DA7060">
          <w:rPr>
            <w:rStyle w:val="Hipercze"/>
            <w:b/>
          </w:rPr>
          <w:t xml:space="preserve"> 2</w:t>
        </w:r>
      </w:hyperlink>
      <w:r w:rsidR="00017CAB" w:rsidRPr="004709D5">
        <w:rPr>
          <w:b/>
          <w:color w:val="000000" w:themeColor="text1"/>
        </w:rPr>
        <w:t xml:space="preserve"> z udoskonaloną, dobrze tolerowaną</w:t>
      </w:r>
      <w:r w:rsidR="00017CAB" w:rsidRPr="004709D5">
        <w:rPr>
          <w:rStyle w:val="Odwoanieprzypisudolnego"/>
          <w:b/>
          <w:color w:val="000000" w:themeColor="text1"/>
        </w:rPr>
        <w:footnoteReference w:id="6"/>
      </w:r>
      <w:r w:rsidR="007D550F">
        <w:rPr>
          <w:b/>
          <w:color w:val="000000" w:themeColor="text1"/>
        </w:rPr>
        <w:t xml:space="preserve"> formułą </w:t>
      </w:r>
      <w:proofErr w:type="spellStart"/>
      <w:r w:rsidR="007D550F">
        <w:rPr>
          <w:b/>
          <w:color w:val="000000" w:themeColor="text1"/>
        </w:rPr>
        <w:t>NUTRIflor</w:t>
      </w:r>
      <w:proofErr w:type="spellEnd"/>
      <w:r w:rsidR="007D550F">
        <w:rPr>
          <w:b/>
          <w:color w:val="000000" w:themeColor="text1"/>
        </w:rPr>
        <w:t xml:space="preserve"> </w:t>
      </w:r>
      <w:proofErr w:type="spellStart"/>
      <w:r w:rsidR="007D550F">
        <w:rPr>
          <w:b/>
          <w:color w:val="000000" w:themeColor="text1"/>
        </w:rPr>
        <w:t>Expert</w:t>
      </w:r>
      <w:proofErr w:type="spellEnd"/>
      <w:r w:rsidR="00C25F43" w:rsidRPr="004709D5">
        <w:rPr>
          <w:b/>
          <w:color w:val="000000" w:themeColor="text1"/>
        </w:rPr>
        <w:t>, które wspiera</w:t>
      </w:r>
      <w:r w:rsidR="007B3631">
        <w:rPr>
          <w:b/>
          <w:color w:val="000000" w:themeColor="text1"/>
        </w:rPr>
        <w:t xml:space="preserve"> </w:t>
      </w:r>
      <w:r w:rsidR="00017CAB" w:rsidRPr="004709D5">
        <w:rPr>
          <w:b/>
          <w:color w:val="000000" w:themeColor="text1"/>
        </w:rPr>
        <w:t>szczęście małych brzuszków po 6. miesiącu życia</w:t>
      </w:r>
      <w:r w:rsidR="00017CAB" w:rsidRPr="004709D5">
        <w:rPr>
          <w:color w:val="000000" w:themeColor="text1"/>
        </w:rPr>
        <w:t xml:space="preserve">. </w:t>
      </w:r>
      <w:r w:rsidR="007B3631">
        <w:rPr>
          <w:color w:val="000000" w:themeColor="text1"/>
        </w:rPr>
        <w:t>To</w:t>
      </w:r>
      <w:r w:rsidR="00017CAB" w:rsidRPr="004709D5">
        <w:rPr>
          <w:color w:val="000000" w:themeColor="text1"/>
        </w:rPr>
        <w:t xml:space="preserve"> kompletn</w:t>
      </w:r>
      <w:r w:rsidR="007B3631">
        <w:rPr>
          <w:color w:val="000000" w:themeColor="text1"/>
        </w:rPr>
        <w:t>a</w:t>
      </w:r>
      <w:r w:rsidR="00132995">
        <w:rPr>
          <w:color w:val="000000" w:themeColor="text1"/>
        </w:rPr>
        <w:t xml:space="preserve"> </w:t>
      </w:r>
      <w:r w:rsidR="00017CAB" w:rsidRPr="004709D5">
        <w:rPr>
          <w:color w:val="000000" w:themeColor="text1"/>
        </w:rPr>
        <w:t>kompozycj</w:t>
      </w:r>
      <w:r w:rsidR="007B3631">
        <w:rPr>
          <w:color w:val="000000" w:themeColor="text1"/>
        </w:rPr>
        <w:t>a</w:t>
      </w:r>
      <w:r w:rsidR="00132995">
        <w:rPr>
          <w:rStyle w:val="Odwoanieprzypisudolnego"/>
          <w:color w:val="000000" w:themeColor="text1"/>
        </w:rPr>
        <w:footnoteReference w:id="7"/>
      </w:r>
      <w:r w:rsidR="00017CAB" w:rsidRPr="004709D5">
        <w:rPr>
          <w:color w:val="000000" w:themeColor="text1"/>
        </w:rPr>
        <w:t xml:space="preserve"> składników odżywczych, która została wzbogacona o kwas tłuszczowy DHA</w:t>
      </w:r>
      <w:r w:rsidR="00017CAB" w:rsidRPr="004709D5">
        <w:rPr>
          <w:rStyle w:val="Odwoanieprzypisudolnego"/>
          <w:color w:val="000000" w:themeColor="text1"/>
        </w:rPr>
        <w:footnoteReference w:id="8"/>
      </w:r>
      <w:r w:rsidR="00017CAB" w:rsidRPr="004709D5">
        <w:rPr>
          <w:color w:val="000000" w:themeColor="text1"/>
        </w:rPr>
        <w:t>, ważny dla rozwoju mózgu i wzroku</w:t>
      </w:r>
      <w:r w:rsidR="00483936" w:rsidRPr="004709D5">
        <w:rPr>
          <w:rStyle w:val="Odwoanieprzypisudolnego"/>
          <w:color w:val="000000" w:themeColor="text1"/>
        </w:rPr>
        <w:footnoteReference w:id="9"/>
      </w:r>
      <w:r w:rsidR="00017CAB" w:rsidRPr="004709D5">
        <w:rPr>
          <w:color w:val="000000" w:themeColor="text1"/>
        </w:rPr>
        <w:t>, aby jeszcze lepiej wspierać prawidłowy rozwój dziecka. Produkt zawiera</w:t>
      </w:r>
      <w:r w:rsidR="00017CAB" w:rsidRPr="004709D5">
        <w:rPr>
          <w:rStyle w:val="Odwoanieprzypisudolnego"/>
          <w:color w:val="000000" w:themeColor="text1"/>
        </w:rPr>
        <w:footnoteReference w:id="10"/>
      </w:r>
      <w:r w:rsidR="00017CAB" w:rsidRPr="004709D5">
        <w:rPr>
          <w:color w:val="000000" w:themeColor="text1"/>
        </w:rPr>
        <w:t xml:space="preserve"> także m.in.: kompozycję witamin i składników mineralnych, takich jak: wapń i witamina D, niezbędn</w:t>
      </w:r>
      <w:r w:rsidR="00DA7060">
        <w:rPr>
          <w:color w:val="000000" w:themeColor="text1"/>
        </w:rPr>
        <w:t>e</w:t>
      </w:r>
      <w:r w:rsidR="00017CAB" w:rsidRPr="004709D5">
        <w:rPr>
          <w:color w:val="000000" w:themeColor="text1"/>
        </w:rPr>
        <w:t xml:space="preserve"> do prawidłowego rozwoju kości i zębów; żelazo i jod, wspierające prawidłowy rozwój poznawczy; kwas ALA (omega 3), niezbędny do prawidłowego rozwoju mózgu i tkanek nerwowych</w:t>
      </w:r>
      <w:r w:rsidR="00710BB7">
        <w:rPr>
          <w:color w:val="000000" w:themeColor="text1"/>
        </w:rPr>
        <w:t xml:space="preserve">, </w:t>
      </w:r>
      <w:r w:rsidR="007B3631">
        <w:rPr>
          <w:color w:val="000000" w:themeColor="text1"/>
        </w:rPr>
        <w:t>a także</w:t>
      </w:r>
      <w:r w:rsidR="00017CAB" w:rsidRPr="004709D5">
        <w:rPr>
          <w:color w:val="000000" w:themeColor="text1"/>
        </w:rPr>
        <w:t xml:space="preserve"> unikalną kompozycję błonnika GOS/FOS.</w:t>
      </w:r>
    </w:p>
    <w:p w14:paraId="607575FD" w14:textId="77777777" w:rsidR="00D76C6C" w:rsidRDefault="00D76C6C" w:rsidP="00D76C6C">
      <w:pPr>
        <w:spacing w:before="120" w:after="120" w:line="276" w:lineRule="auto"/>
        <w:jc w:val="both"/>
      </w:pPr>
      <w:r>
        <w:rPr>
          <w:rFonts w:eastAsia="Times New Roman"/>
          <w:b/>
          <w:color w:val="000000" w:themeColor="text1"/>
          <w:sz w:val="18"/>
          <w:szCs w:val="18"/>
        </w:rPr>
        <w:t>Ważne informacje:</w:t>
      </w:r>
      <w:r>
        <w:rPr>
          <w:rFonts w:eastAsia="Times New Roman"/>
          <w:color w:val="000000" w:themeColor="text1"/>
          <w:sz w:val="18"/>
          <w:szCs w:val="18"/>
        </w:rPr>
        <w:t xml:space="preserve"> Karmienie piersią jest najwłaściwszym i najtańszym sposobem żywienia niemowląt oraz rekomendowane dla małych dzieci wraz z urozmaiconą dietą. Mleko matki zawiera składniki odżywcze niezbędne do prawidłowego rozwoju dziecka oraz chroni je przed chorobami i infekcjami. Karmienie piersią daje najlepsze efekty, gdy matka prawidłowo odżywia się w ciąży i w czasie laktacji oraz gdy nie ma miejsca nieuzasadnione dokarmianie dziecka. Przed podjęciem decyzji o zmianie sposobu karmienia matka powinna zasięgnąć porady lekarza.</w:t>
      </w:r>
    </w:p>
    <w:p w14:paraId="2D225B84" w14:textId="77777777" w:rsidR="00665265" w:rsidRDefault="00665265">
      <w:pPr>
        <w:spacing w:after="120" w:line="276" w:lineRule="auto"/>
      </w:pPr>
    </w:p>
    <w:p w14:paraId="1A1DAAF3" w14:textId="77777777" w:rsidR="00FF1743" w:rsidRDefault="00FF1743">
      <w:pPr>
        <w:spacing w:after="120" w:line="276" w:lineRule="auto"/>
      </w:pPr>
    </w:p>
    <w:sectPr w:rsidR="00FF1743">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5563A" w16cid:durableId="215C1313"/>
  <w16cid:commentId w16cid:paraId="39F045D5" w16cid:durableId="215C11F3"/>
  <w16cid:commentId w16cid:paraId="4676C852" w16cid:durableId="215C126C"/>
  <w16cid:commentId w16cid:paraId="08EB79E8" w16cid:durableId="215C128A"/>
  <w16cid:commentId w16cid:paraId="4D3A3890" w16cid:durableId="215C1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E6687" w14:textId="77777777" w:rsidR="00C13975" w:rsidRDefault="00C13975" w:rsidP="00FF1743">
      <w:pPr>
        <w:spacing w:after="0" w:line="240" w:lineRule="auto"/>
      </w:pPr>
      <w:r>
        <w:separator/>
      </w:r>
    </w:p>
  </w:endnote>
  <w:endnote w:type="continuationSeparator" w:id="0">
    <w:p w14:paraId="2363FE65" w14:textId="77777777" w:rsidR="00C13975" w:rsidRDefault="00C13975" w:rsidP="00FF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E66B7" w14:textId="77777777" w:rsidR="00C13975" w:rsidRDefault="00C13975" w:rsidP="00FF1743">
      <w:pPr>
        <w:spacing w:after="0" w:line="240" w:lineRule="auto"/>
      </w:pPr>
      <w:r>
        <w:separator/>
      </w:r>
    </w:p>
  </w:footnote>
  <w:footnote w:type="continuationSeparator" w:id="0">
    <w:p w14:paraId="3EAF8DB4" w14:textId="77777777" w:rsidR="00C13975" w:rsidRDefault="00C13975" w:rsidP="00FF1743">
      <w:pPr>
        <w:spacing w:after="0" w:line="240" w:lineRule="auto"/>
      </w:pPr>
      <w:r>
        <w:continuationSeparator/>
      </w:r>
    </w:p>
  </w:footnote>
  <w:footnote w:id="1">
    <w:p w14:paraId="5A4688BA" w14:textId="77777777" w:rsidR="000F611D" w:rsidRDefault="000F611D" w:rsidP="005E2540">
      <w:pPr>
        <w:pStyle w:val="Tekstprzypisudolnego"/>
        <w:jc w:val="both"/>
      </w:pPr>
      <w:r w:rsidRPr="00290C45">
        <w:rPr>
          <w:rStyle w:val="Odwoanieprzypisudolnego"/>
          <w:sz w:val="18"/>
          <w:szCs w:val="18"/>
        </w:rPr>
        <w:footnoteRef/>
      </w:r>
      <w:r w:rsidRPr="00290C45">
        <w:rPr>
          <w:sz w:val="18"/>
          <w:szCs w:val="18"/>
        </w:rPr>
        <w:t xml:space="preserve"> </w:t>
      </w:r>
      <w:proofErr w:type="spellStart"/>
      <w:r w:rsidRPr="00290C45">
        <w:rPr>
          <w:sz w:val="18"/>
          <w:szCs w:val="18"/>
        </w:rPr>
        <w:t>Giulia.Enders</w:t>
      </w:r>
      <w:proofErr w:type="spellEnd"/>
      <w:r w:rsidRPr="00290C45">
        <w:rPr>
          <w:sz w:val="18"/>
          <w:szCs w:val="18"/>
        </w:rPr>
        <w:t>, Historia wewnętrzna. Jelita – najbardziej fascynujący organ naszego ciała, Warszawa 2015.</w:t>
      </w:r>
    </w:p>
  </w:footnote>
  <w:footnote w:id="2">
    <w:p w14:paraId="5EF823E1" w14:textId="77777777" w:rsidR="000F611D" w:rsidRPr="00007661" w:rsidRDefault="000F611D" w:rsidP="0025201E">
      <w:pPr>
        <w:pStyle w:val="Tekstprzypisudolnego"/>
        <w:jc w:val="both"/>
        <w:rPr>
          <w:sz w:val="18"/>
          <w:szCs w:val="18"/>
        </w:rPr>
      </w:pPr>
      <w:r w:rsidRPr="00007661">
        <w:rPr>
          <w:rStyle w:val="Odwoanieprzypisudolnego"/>
          <w:sz w:val="18"/>
          <w:szCs w:val="18"/>
        </w:rPr>
        <w:footnoteRef/>
      </w:r>
      <w:r w:rsidRPr="00007661">
        <w:rPr>
          <w:sz w:val="18"/>
          <w:szCs w:val="18"/>
        </w:rPr>
        <w:t xml:space="preserve"> Jak polscy rodzice (</w:t>
      </w:r>
      <w:proofErr w:type="spellStart"/>
      <w:r w:rsidRPr="00007661">
        <w:rPr>
          <w:sz w:val="18"/>
          <w:szCs w:val="18"/>
        </w:rPr>
        <w:t>Millenialsi</w:t>
      </w:r>
      <w:proofErr w:type="spellEnd"/>
      <w:r w:rsidRPr="00007661">
        <w:rPr>
          <w:sz w:val="18"/>
          <w:szCs w:val="18"/>
        </w:rPr>
        <w:t xml:space="preserve">) definiują szczęśliwe dzieciństwo? Badanie przeprowadzone przez agencję badawczą IQS na zlecenie marki </w:t>
      </w:r>
      <w:proofErr w:type="spellStart"/>
      <w:r w:rsidRPr="00007661">
        <w:rPr>
          <w:sz w:val="18"/>
          <w:szCs w:val="18"/>
        </w:rPr>
        <w:t>Bebiko</w:t>
      </w:r>
      <w:proofErr w:type="spellEnd"/>
      <w:r w:rsidRPr="00007661">
        <w:rPr>
          <w:sz w:val="18"/>
          <w:szCs w:val="18"/>
        </w:rPr>
        <w:t xml:space="preserve"> 2 w lipcu 2019 roku. Badanie zostało przeprowadzone metodą CAWI na grupie 523 rodziców dzieci w</w:t>
      </w:r>
      <w:r>
        <w:rPr>
          <w:sz w:val="18"/>
          <w:szCs w:val="18"/>
        </w:rPr>
        <w:t> </w:t>
      </w:r>
      <w:r w:rsidRPr="00007661">
        <w:rPr>
          <w:sz w:val="18"/>
          <w:szCs w:val="18"/>
        </w:rPr>
        <w:t>wieku 0-3 lata.</w:t>
      </w:r>
    </w:p>
  </w:footnote>
  <w:footnote w:id="3">
    <w:p w14:paraId="7085668C" w14:textId="77777777" w:rsidR="000F611D" w:rsidRPr="00007661" w:rsidRDefault="000F611D" w:rsidP="0025201E">
      <w:pPr>
        <w:pStyle w:val="Tekstprzypisudolnego"/>
        <w:jc w:val="both"/>
        <w:rPr>
          <w:sz w:val="18"/>
          <w:szCs w:val="18"/>
        </w:rPr>
      </w:pPr>
      <w:r w:rsidRPr="00007661">
        <w:rPr>
          <w:rStyle w:val="Odwoanieprzypisudolnego"/>
          <w:sz w:val="18"/>
          <w:szCs w:val="18"/>
        </w:rPr>
        <w:footnoteRef/>
      </w:r>
      <w:r w:rsidRPr="00007661">
        <w:rPr>
          <w:sz w:val="18"/>
          <w:szCs w:val="18"/>
        </w:rPr>
        <w:t xml:space="preserve"> </w:t>
      </w:r>
      <w:r>
        <w:rPr>
          <w:sz w:val="18"/>
          <w:szCs w:val="18"/>
        </w:rPr>
        <w:t>Tamże.</w:t>
      </w:r>
    </w:p>
  </w:footnote>
  <w:footnote w:id="4">
    <w:p w14:paraId="48BBF3B5" w14:textId="77777777" w:rsidR="000F611D" w:rsidRDefault="000F611D" w:rsidP="00BB5983">
      <w:pPr>
        <w:pStyle w:val="Tekstprzypisudolnego"/>
        <w:jc w:val="both"/>
      </w:pPr>
      <w:r w:rsidRPr="003C56BF">
        <w:rPr>
          <w:rStyle w:val="Odwoanieprzypisudolnego"/>
          <w:sz w:val="18"/>
        </w:rPr>
        <w:footnoteRef/>
      </w:r>
      <w:r w:rsidRPr="003C56BF">
        <w:rPr>
          <w:sz w:val="18"/>
        </w:rPr>
        <w:t xml:space="preserve"> Giulia </w:t>
      </w:r>
      <w:proofErr w:type="spellStart"/>
      <w:r w:rsidRPr="003C56BF">
        <w:rPr>
          <w:sz w:val="18"/>
        </w:rPr>
        <w:t>Enders</w:t>
      </w:r>
      <w:proofErr w:type="spellEnd"/>
      <w:r w:rsidRPr="003C56BF">
        <w:rPr>
          <w:sz w:val="18"/>
        </w:rPr>
        <w:t>, Historia wewnętrzna. Jelita – najbardziej fascynujący organ naszego ciała, Łódź, 2015 r.</w:t>
      </w:r>
    </w:p>
  </w:footnote>
  <w:footnote w:id="5">
    <w:p w14:paraId="314A76FB" w14:textId="21B59984" w:rsidR="00EE3374" w:rsidRDefault="00EE3374">
      <w:pPr>
        <w:pStyle w:val="Tekstprzypisudolnego"/>
      </w:pPr>
      <w:r>
        <w:rPr>
          <w:rStyle w:val="Odwoanieprzypisudolnego"/>
        </w:rPr>
        <w:footnoteRef/>
      </w:r>
      <w:r>
        <w:t xml:space="preserve"> </w:t>
      </w:r>
      <w:r w:rsidRPr="00FD2A20">
        <w:rPr>
          <w:sz w:val="18"/>
        </w:rPr>
        <w:t xml:space="preserve">B. Tokarz-Deptuła, J. Śliwa-Dominiak, M. Adamiak, K. Bąk, W. Deptuła, Bakterie komensale a odporność układu pokarmowego, oddechowego i moczowo-płciowego, </w:t>
      </w:r>
      <w:proofErr w:type="spellStart"/>
      <w:r w:rsidRPr="00FD2A20">
        <w:rPr>
          <w:sz w:val="18"/>
        </w:rPr>
        <w:t>Postepy</w:t>
      </w:r>
      <w:proofErr w:type="spellEnd"/>
      <w:r w:rsidRPr="00FD2A20">
        <w:rPr>
          <w:sz w:val="18"/>
        </w:rPr>
        <w:t xml:space="preserve"> </w:t>
      </w:r>
      <w:proofErr w:type="spellStart"/>
      <w:r w:rsidRPr="00FD2A20">
        <w:rPr>
          <w:sz w:val="18"/>
        </w:rPr>
        <w:t>Hig</w:t>
      </w:r>
      <w:proofErr w:type="spellEnd"/>
      <w:r w:rsidRPr="00FD2A20">
        <w:rPr>
          <w:sz w:val="18"/>
        </w:rPr>
        <w:t xml:space="preserve"> </w:t>
      </w:r>
      <w:proofErr w:type="spellStart"/>
      <w:r w:rsidRPr="00FD2A20">
        <w:rPr>
          <w:sz w:val="18"/>
        </w:rPr>
        <w:t>Med</w:t>
      </w:r>
      <w:proofErr w:type="spellEnd"/>
      <w:r w:rsidRPr="00FD2A20">
        <w:rPr>
          <w:sz w:val="18"/>
        </w:rPr>
        <w:t xml:space="preserve"> </w:t>
      </w:r>
      <w:proofErr w:type="spellStart"/>
      <w:r w:rsidRPr="00FD2A20">
        <w:rPr>
          <w:sz w:val="18"/>
        </w:rPr>
        <w:t>Dosw</w:t>
      </w:r>
      <w:proofErr w:type="spellEnd"/>
      <w:r w:rsidRPr="00FD2A20">
        <w:rPr>
          <w:sz w:val="18"/>
        </w:rPr>
        <w:t xml:space="preserve"> (online), 2016.</w:t>
      </w:r>
    </w:p>
  </w:footnote>
  <w:footnote w:id="6">
    <w:p w14:paraId="6D81417D" w14:textId="77777777" w:rsidR="000F611D" w:rsidRPr="003912CC" w:rsidRDefault="000F611D" w:rsidP="00017CAB">
      <w:pPr>
        <w:pStyle w:val="Tekstprzypisudolnego"/>
        <w:rPr>
          <w:sz w:val="18"/>
          <w:szCs w:val="18"/>
        </w:rPr>
      </w:pPr>
      <w:r w:rsidRPr="003912CC">
        <w:rPr>
          <w:rStyle w:val="Odwoanieprzypisudolnego"/>
          <w:sz w:val="18"/>
          <w:szCs w:val="18"/>
        </w:rPr>
        <w:footnoteRef/>
      </w:r>
      <w:r w:rsidRPr="003912CC">
        <w:rPr>
          <w:sz w:val="18"/>
          <w:szCs w:val="18"/>
        </w:rPr>
        <w:t xml:space="preserve"> </w:t>
      </w:r>
      <w:r w:rsidRPr="00A01771">
        <w:rPr>
          <w:sz w:val="18"/>
          <w:szCs w:val="18"/>
        </w:rPr>
        <w:t>Na podstawie t</w:t>
      </w:r>
      <w:r w:rsidRPr="00A01771">
        <w:rPr>
          <w:iCs/>
          <w:sz w:val="18"/>
          <w:szCs w:val="18"/>
        </w:rPr>
        <w:t>estu </w:t>
      </w:r>
      <w:proofErr w:type="spellStart"/>
      <w:r w:rsidRPr="00A01771">
        <w:rPr>
          <w:iCs/>
          <w:sz w:val="18"/>
          <w:szCs w:val="18"/>
        </w:rPr>
        <w:t>Bebiko</w:t>
      </w:r>
      <w:proofErr w:type="spellEnd"/>
      <w:r w:rsidRPr="00A01771">
        <w:rPr>
          <w:iCs/>
          <w:sz w:val="18"/>
          <w:szCs w:val="18"/>
        </w:rPr>
        <w:t xml:space="preserve"> 2 zrealizowanego przez IQS Sp. z o.o., lipiec 2019, N=242 matki dzieci 7-12 mies., użytkowniczki marki.</w:t>
      </w:r>
    </w:p>
  </w:footnote>
  <w:footnote w:id="7">
    <w:p w14:paraId="32E0A27E" w14:textId="77777777" w:rsidR="00132995" w:rsidRDefault="00132995" w:rsidP="00132995">
      <w:pPr>
        <w:pStyle w:val="Tekstprzypisudolnego"/>
      </w:pPr>
      <w:r>
        <w:rPr>
          <w:rStyle w:val="Odwoanieprzypisudolnego"/>
        </w:rPr>
        <w:footnoteRef/>
      </w:r>
      <w:r>
        <w:t xml:space="preserve"> </w:t>
      </w:r>
      <w:r w:rsidRPr="00576ECD">
        <w:rPr>
          <w:sz w:val="18"/>
          <w:szCs w:val="18"/>
        </w:rPr>
        <w:t>Zgodnie z przepisami prawa.</w:t>
      </w:r>
    </w:p>
  </w:footnote>
  <w:footnote w:id="8">
    <w:p w14:paraId="12BA5757" w14:textId="77777777" w:rsidR="000F611D" w:rsidRDefault="000F611D" w:rsidP="00017CAB">
      <w:pPr>
        <w:pStyle w:val="Tekstprzypisudolnego"/>
      </w:pPr>
      <w:r>
        <w:rPr>
          <w:rStyle w:val="Odwoanieprzypisudolnego"/>
        </w:rPr>
        <w:footnoteRef/>
      </w:r>
      <w:r>
        <w:t xml:space="preserve"> </w:t>
      </w:r>
      <w:r w:rsidRPr="00576ECD">
        <w:rPr>
          <w:sz w:val="18"/>
          <w:szCs w:val="18"/>
        </w:rPr>
        <w:t>Zgodnie z przepisami prawa.</w:t>
      </w:r>
    </w:p>
  </w:footnote>
  <w:footnote w:id="9">
    <w:p w14:paraId="203D0534" w14:textId="77777777" w:rsidR="00483936" w:rsidRPr="003912CC" w:rsidRDefault="00483936" w:rsidP="00483936">
      <w:pPr>
        <w:pStyle w:val="Tekstprzypisudolnego"/>
        <w:rPr>
          <w:sz w:val="18"/>
          <w:szCs w:val="18"/>
        </w:rPr>
      </w:pPr>
      <w:r w:rsidRPr="003912CC">
        <w:rPr>
          <w:rStyle w:val="Odwoanieprzypisudolnego"/>
          <w:sz w:val="18"/>
          <w:szCs w:val="18"/>
        </w:rPr>
        <w:footnoteRef/>
      </w:r>
      <w:r w:rsidRPr="003912CC">
        <w:rPr>
          <w:sz w:val="18"/>
          <w:szCs w:val="18"/>
        </w:rPr>
        <w:t xml:space="preserve"> Korzystne działanie występuje, gdy wraz z urozmaiconą diet</w:t>
      </w:r>
      <w:r>
        <w:rPr>
          <w:sz w:val="18"/>
          <w:szCs w:val="18"/>
        </w:rPr>
        <w:t>ą</w:t>
      </w:r>
      <w:r w:rsidRPr="003912CC">
        <w:rPr>
          <w:sz w:val="18"/>
          <w:szCs w:val="18"/>
        </w:rPr>
        <w:t xml:space="preserve"> dziecko spożywa 100</w:t>
      </w:r>
      <w:r>
        <w:rPr>
          <w:sz w:val="18"/>
          <w:szCs w:val="18"/>
        </w:rPr>
        <w:t xml:space="preserve"> </w:t>
      </w:r>
      <w:r w:rsidRPr="003912CC">
        <w:rPr>
          <w:sz w:val="18"/>
          <w:szCs w:val="18"/>
        </w:rPr>
        <w:t>mg DHA dziennie.</w:t>
      </w:r>
    </w:p>
  </w:footnote>
  <w:footnote w:id="10">
    <w:p w14:paraId="790BC0BE" w14:textId="77777777" w:rsidR="000F611D" w:rsidRPr="00523ADF" w:rsidRDefault="000F611D" w:rsidP="00017CAB">
      <w:pPr>
        <w:pStyle w:val="Tekstprzypisudolnego"/>
        <w:rPr>
          <w:sz w:val="18"/>
          <w:szCs w:val="18"/>
        </w:rPr>
      </w:pPr>
      <w:r w:rsidRPr="003912CC">
        <w:rPr>
          <w:rStyle w:val="Odwoanieprzypisudolnego"/>
          <w:sz w:val="18"/>
          <w:szCs w:val="18"/>
        </w:rPr>
        <w:footnoteRef/>
      </w:r>
      <w:r w:rsidRPr="003912CC">
        <w:rPr>
          <w:sz w:val="18"/>
          <w:szCs w:val="18"/>
        </w:rPr>
        <w:t xml:space="preserve"> Zgodnie z wymaganiami prawa </w:t>
      </w:r>
      <w:proofErr w:type="spellStart"/>
      <w:r w:rsidRPr="003912CC">
        <w:rPr>
          <w:sz w:val="18"/>
          <w:szCs w:val="18"/>
        </w:rPr>
        <w:t>Bebiko</w:t>
      </w:r>
      <w:proofErr w:type="spellEnd"/>
      <w:r w:rsidRPr="003912CC">
        <w:rPr>
          <w:sz w:val="18"/>
          <w:szCs w:val="18"/>
        </w:rPr>
        <w:t xml:space="preserve"> 2 </w:t>
      </w:r>
      <w:proofErr w:type="spellStart"/>
      <w:r w:rsidRPr="003912CC">
        <w:rPr>
          <w:sz w:val="18"/>
          <w:szCs w:val="18"/>
        </w:rPr>
        <w:t>NUTRIflor</w:t>
      </w:r>
      <w:proofErr w:type="spellEnd"/>
      <w:r w:rsidRPr="003912CC">
        <w:rPr>
          <w:sz w:val="18"/>
          <w:szCs w:val="18"/>
        </w:rPr>
        <w:t xml:space="preserve"> </w:t>
      </w:r>
      <w:proofErr w:type="spellStart"/>
      <w:r w:rsidRPr="003912CC">
        <w:rPr>
          <w:sz w:val="18"/>
          <w:szCs w:val="18"/>
        </w:rPr>
        <w:t>Expert</w:t>
      </w:r>
      <w:proofErr w:type="spellEnd"/>
      <w:r w:rsidRPr="003912CC">
        <w:rPr>
          <w:sz w:val="18"/>
          <w:szCs w:val="18"/>
        </w:rPr>
        <w:t xml:space="preserve"> –zawiera żelazo, wapń, witaminę D, jod, DHA i ALA.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8238" w14:textId="77777777" w:rsidR="000F611D" w:rsidRDefault="000F611D" w:rsidP="00FF1743">
    <w:pPr>
      <w:pStyle w:val="Nagwek"/>
      <w:jc w:val="right"/>
    </w:pPr>
    <w:r>
      <w:rPr>
        <w:noProof/>
        <w:lang w:eastAsia="pl-PL"/>
      </w:rPr>
      <w:drawing>
        <wp:inline distT="0" distB="0" distL="0" distR="0" wp14:anchorId="7E22F3EE" wp14:editId="1DF4FACF">
          <wp:extent cx="845436" cy="720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biko Logo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436"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C6822"/>
    <w:multiLevelType w:val="hybridMultilevel"/>
    <w:tmpl w:val="572ED172"/>
    <w:lvl w:ilvl="0" w:tplc="81E22088">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D21A17"/>
    <w:multiLevelType w:val="hybridMultilevel"/>
    <w:tmpl w:val="37562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E30876"/>
    <w:multiLevelType w:val="hybridMultilevel"/>
    <w:tmpl w:val="6A6E59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B31969"/>
    <w:multiLevelType w:val="hybridMultilevel"/>
    <w:tmpl w:val="EE4C67F2"/>
    <w:lvl w:ilvl="0" w:tplc="19BA4A32">
      <w:start w:val="1"/>
      <w:numFmt w:val="bullet"/>
      <w:lvlText w:val="•"/>
      <w:lvlJc w:val="left"/>
      <w:pPr>
        <w:tabs>
          <w:tab w:val="num" w:pos="720"/>
        </w:tabs>
        <w:ind w:left="720" w:hanging="360"/>
      </w:pPr>
      <w:rPr>
        <w:rFonts w:ascii="Arial" w:hAnsi="Arial" w:hint="default"/>
      </w:rPr>
    </w:lvl>
    <w:lvl w:ilvl="1" w:tplc="EBAA7C3A" w:tentative="1">
      <w:start w:val="1"/>
      <w:numFmt w:val="bullet"/>
      <w:lvlText w:val="•"/>
      <w:lvlJc w:val="left"/>
      <w:pPr>
        <w:tabs>
          <w:tab w:val="num" w:pos="1440"/>
        </w:tabs>
        <w:ind w:left="1440" w:hanging="360"/>
      </w:pPr>
      <w:rPr>
        <w:rFonts w:ascii="Arial" w:hAnsi="Arial" w:hint="default"/>
      </w:rPr>
    </w:lvl>
    <w:lvl w:ilvl="2" w:tplc="1D3256E4" w:tentative="1">
      <w:start w:val="1"/>
      <w:numFmt w:val="bullet"/>
      <w:lvlText w:val="•"/>
      <w:lvlJc w:val="left"/>
      <w:pPr>
        <w:tabs>
          <w:tab w:val="num" w:pos="2160"/>
        </w:tabs>
        <w:ind w:left="2160" w:hanging="360"/>
      </w:pPr>
      <w:rPr>
        <w:rFonts w:ascii="Arial" w:hAnsi="Arial" w:hint="default"/>
      </w:rPr>
    </w:lvl>
    <w:lvl w:ilvl="3" w:tplc="E48C70E8" w:tentative="1">
      <w:start w:val="1"/>
      <w:numFmt w:val="bullet"/>
      <w:lvlText w:val="•"/>
      <w:lvlJc w:val="left"/>
      <w:pPr>
        <w:tabs>
          <w:tab w:val="num" w:pos="2880"/>
        </w:tabs>
        <w:ind w:left="2880" w:hanging="360"/>
      </w:pPr>
      <w:rPr>
        <w:rFonts w:ascii="Arial" w:hAnsi="Arial" w:hint="default"/>
      </w:rPr>
    </w:lvl>
    <w:lvl w:ilvl="4" w:tplc="D7AA0F48" w:tentative="1">
      <w:start w:val="1"/>
      <w:numFmt w:val="bullet"/>
      <w:lvlText w:val="•"/>
      <w:lvlJc w:val="left"/>
      <w:pPr>
        <w:tabs>
          <w:tab w:val="num" w:pos="3600"/>
        </w:tabs>
        <w:ind w:left="3600" w:hanging="360"/>
      </w:pPr>
      <w:rPr>
        <w:rFonts w:ascii="Arial" w:hAnsi="Arial" w:hint="default"/>
      </w:rPr>
    </w:lvl>
    <w:lvl w:ilvl="5" w:tplc="A9524530" w:tentative="1">
      <w:start w:val="1"/>
      <w:numFmt w:val="bullet"/>
      <w:lvlText w:val="•"/>
      <w:lvlJc w:val="left"/>
      <w:pPr>
        <w:tabs>
          <w:tab w:val="num" w:pos="4320"/>
        </w:tabs>
        <w:ind w:left="4320" w:hanging="360"/>
      </w:pPr>
      <w:rPr>
        <w:rFonts w:ascii="Arial" w:hAnsi="Arial" w:hint="default"/>
      </w:rPr>
    </w:lvl>
    <w:lvl w:ilvl="6" w:tplc="A36CCE92" w:tentative="1">
      <w:start w:val="1"/>
      <w:numFmt w:val="bullet"/>
      <w:lvlText w:val="•"/>
      <w:lvlJc w:val="left"/>
      <w:pPr>
        <w:tabs>
          <w:tab w:val="num" w:pos="5040"/>
        </w:tabs>
        <w:ind w:left="5040" w:hanging="360"/>
      </w:pPr>
      <w:rPr>
        <w:rFonts w:ascii="Arial" w:hAnsi="Arial" w:hint="default"/>
      </w:rPr>
    </w:lvl>
    <w:lvl w:ilvl="7" w:tplc="4C9C67BA" w:tentative="1">
      <w:start w:val="1"/>
      <w:numFmt w:val="bullet"/>
      <w:lvlText w:val="•"/>
      <w:lvlJc w:val="left"/>
      <w:pPr>
        <w:tabs>
          <w:tab w:val="num" w:pos="5760"/>
        </w:tabs>
        <w:ind w:left="5760" w:hanging="360"/>
      </w:pPr>
      <w:rPr>
        <w:rFonts w:ascii="Arial" w:hAnsi="Arial" w:hint="default"/>
      </w:rPr>
    </w:lvl>
    <w:lvl w:ilvl="8" w:tplc="E13C78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3D1EB4"/>
    <w:multiLevelType w:val="hybridMultilevel"/>
    <w:tmpl w:val="BD2484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47"/>
    <w:rsid w:val="00017CAB"/>
    <w:rsid w:val="000346EB"/>
    <w:rsid w:val="00043359"/>
    <w:rsid w:val="000F0CD7"/>
    <w:rsid w:val="000F611D"/>
    <w:rsid w:val="001114FB"/>
    <w:rsid w:val="0013227E"/>
    <w:rsid w:val="00132995"/>
    <w:rsid w:val="00211E47"/>
    <w:rsid w:val="0025201E"/>
    <w:rsid w:val="00271E9B"/>
    <w:rsid w:val="0031519F"/>
    <w:rsid w:val="0032210B"/>
    <w:rsid w:val="00464B33"/>
    <w:rsid w:val="004709D5"/>
    <w:rsid w:val="00473F3D"/>
    <w:rsid w:val="00483936"/>
    <w:rsid w:val="004F0832"/>
    <w:rsid w:val="005C7B43"/>
    <w:rsid w:val="005E2540"/>
    <w:rsid w:val="00665265"/>
    <w:rsid w:val="00710BB7"/>
    <w:rsid w:val="007953F8"/>
    <w:rsid w:val="007959E6"/>
    <w:rsid w:val="007B3631"/>
    <w:rsid w:val="007D550F"/>
    <w:rsid w:val="00975302"/>
    <w:rsid w:val="009F4276"/>
    <w:rsid w:val="00AD1B39"/>
    <w:rsid w:val="00BA68F0"/>
    <w:rsid w:val="00BB5983"/>
    <w:rsid w:val="00C13975"/>
    <w:rsid w:val="00C25F43"/>
    <w:rsid w:val="00C4322F"/>
    <w:rsid w:val="00C57A68"/>
    <w:rsid w:val="00CB5E28"/>
    <w:rsid w:val="00CF02DC"/>
    <w:rsid w:val="00D76C6C"/>
    <w:rsid w:val="00DA7060"/>
    <w:rsid w:val="00DE38A1"/>
    <w:rsid w:val="00E15E0E"/>
    <w:rsid w:val="00E35B4C"/>
    <w:rsid w:val="00EE3374"/>
    <w:rsid w:val="00FD2A20"/>
    <w:rsid w:val="00FF1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6CA7"/>
  <w15:chartTrackingRefBased/>
  <w15:docId w15:val="{22902CDC-D10A-44EB-8F55-9A859A2E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17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743"/>
  </w:style>
  <w:style w:type="paragraph" w:styleId="Stopka">
    <w:name w:val="footer"/>
    <w:basedOn w:val="Normalny"/>
    <w:link w:val="StopkaZnak"/>
    <w:uiPriority w:val="99"/>
    <w:unhideWhenUsed/>
    <w:rsid w:val="00FF17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743"/>
  </w:style>
  <w:style w:type="paragraph" w:styleId="Tekstprzypisudolnego">
    <w:name w:val="footnote text"/>
    <w:basedOn w:val="Normalny"/>
    <w:link w:val="TekstprzypisudolnegoZnak"/>
    <w:uiPriority w:val="99"/>
    <w:semiHidden/>
    <w:unhideWhenUsed/>
    <w:rsid w:val="00665265"/>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665265"/>
    <w:rPr>
      <w:rFonts w:eastAsiaTheme="minorEastAsia"/>
      <w:sz w:val="20"/>
      <w:szCs w:val="20"/>
      <w:lang w:eastAsia="pl-PL"/>
    </w:rPr>
  </w:style>
  <w:style w:type="character" w:styleId="Odwoanieprzypisudolnego">
    <w:name w:val="footnote reference"/>
    <w:basedOn w:val="Domylnaczcionkaakapitu"/>
    <w:uiPriority w:val="99"/>
    <w:semiHidden/>
    <w:unhideWhenUsed/>
    <w:rsid w:val="00665265"/>
    <w:rPr>
      <w:vertAlign w:val="superscript"/>
    </w:rPr>
  </w:style>
  <w:style w:type="character" w:styleId="Hipercze">
    <w:name w:val="Hyperlink"/>
    <w:basedOn w:val="Domylnaczcionkaakapitu"/>
    <w:uiPriority w:val="99"/>
    <w:unhideWhenUsed/>
    <w:rsid w:val="00665265"/>
    <w:rPr>
      <w:color w:val="0000FF"/>
      <w:u w:val="single"/>
    </w:rPr>
  </w:style>
  <w:style w:type="paragraph" w:customStyle="1" w:styleId="Akapitzlist1">
    <w:name w:val="Akapit z listą1"/>
    <w:basedOn w:val="Normalny"/>
    <w:qFormat/>
    <w:rsid w:val="00665265"/>
    <w:pPr>
      <w:ind w:left="720"/>
      <w:contextualSpacing/>
    </w:pPr>
    <w:rPr>
      <w:rFonts w:ascii="Calibri" w:eastAsia="Times New Roman" w:hAnsi="Calibri" w:cs="Times New Roman"/>
      <w:lang w:eastAsia="pl-PL"/>
    </w:rPr>
  </w:style>
  <w:style w:type="table" w:styleId="Tabela-Siatka">
    <w:name w:val="Table Grid"/>
    <w:basedOn w:val="Standardowy"/>
    <w:uiPriority w:val="39"/>
    <w:rsid w:val="0066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17CAB"/>
    <w:pPr>
      <w:spacing w:after="200" w:line="276" w:lineRule="auto"/>
      <w:ind w:left="720"/>
      <w:contextualSpacing/>
      <w:jc w:val="both"/>
    </w:pPr>
    <w:rPr>
      <w:rFonts w:eastAsiaTheme="minorEastAsia"/>
      <w:lang w:eastAsia="pl-PL"/>
    </w:rPr>
  </w:style>
  <w:style w:type="character" w:styleId="Odwoaniedokomentarza">
    <w:name w:val="annotation reference"/>
    <w:basedOn w:val="Domylnaczcionkaakapitu"/>
    <w:uiPriority w:val="99"/>
    <w:semiHidden/>
    <w:unhideWhenUsed/>
    <w:rsid w:val="0013227E"/>
    <w:rPr>
      <w:sz w:val="16"/>
      <w:szCs w:val="16"/>
    </w:rPr>
  </w:style>
  <w:style w:type="paragraph" w:styleId="Tekstkomentarza">
    <w:name w:val="annotation text"/>
    <w:basedOn w:val="Normalny"/>
    <w:link w:val="TekstkomentarzaZnak"/>
    <w:uiPriority w:val="99"/>
    <w:semiHidden/>
    <w:unhideWhenUsed/>
    <w:rsid w:val="001322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227E"/>
    <w:rPr>
      <w:sz w:val="20"/>
      <w:szCs w:val="20"/>
    </w:rPr>
  </w:style>
  <w:style w:type="paragraph" w:styleId="Tekstdymka">
    <w:name w:val="Balloon Text"/>
    <w:basedOn w:val="Normalny"/>
    <w:link w:val="TekstdymkaZnak"/>
    <w:uiPriority w:val="99"/>
    <w:semiHidden/>
    <w:unhideWhenUsed/>
    <w:rsid w:val="00DA70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706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346EB"/>
    <w:rPr>
      <w:b/>
      <w:bCs/>
    </w:rPr>
  </w:style>
  <w:style w:type="character" w:customStyle="1" w:styleId="TematkomentarzaZnak">
    <w:name w:val="Temat komentarza Znak"/>
    <w:basedOn w:val="TekstkomentarzaZnak"/>
    <w:link w:val="Tematkomentarza"/>
    <w:uiPriority w:val="99"/>
    <w:semiHidden/>
    <w:rsid w:val="000346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74097">
      <w:bodyDiv w:val="1"/>
      <w:marLeft w:val="0"/>
      <w:marRight w:val="0"/>
      <w:marTop w:val="0"/>
      <w:marBottom w:val="0"/>
      <w:divBdr>
        <w:top w:val="none" w:sz="0" w:space="0" w:color="auto"/>
        <w:left w:val="none" w:sz="0" w:space="0" w:color="auto"/>
        <w:bottom w:val="none" w:sz="0" w:space="0" w:color="auto"/>
        <w:right w:val="none" w:sz="0" w:space="0" w:color="auto"/>
      </w:divBdr>
    </w:div>
    <w:div w:id="2094206058">
      <w:bodyDiv w:val="1"/>
      <w:marLeft w:val="0"/>
      <w:marRight w:val="0"/>
      <w:marTop w:val="0"/>
      <w:marBottom w:val="0"/>
      <w:divBdr>
        <w:top w:val="none" w:sz="0" w:space="0" w:color="auto"/>
        <w:left w:val="none" w:sz="0" w:space="0" w:color="auto"/>
        <w:bottom w:val="none" w:sz="0" w:space="0" w:color="auto"/>
        <w:right w:val="none" w:sz="0" w:space="0" w:color="auto"/>
      </w:divBdr>
      <w:divsChild>
        <w:div w:id="12607220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biklub.pl/bebiko-2"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8D3C-4F07-4C02-A81C-9CC62C41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4523</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Młotek</dc:creator>
  <cp:keywords/>
  <dc:description/>
  <cp:lastModifiedBy>Renata Młotek</cp:lastModifiedBy>
  <cp:revision>2</cp:revision>
  <dcterms:created xsi:type="dcterms:W3CDTF">2020-05-11T08:10:00Z</dcterms:created>
  <dcterms:modified xsi:type="dcterms:W3CDTF">2020-05-11T08:10:00Z</dcterms:modified>
</cp:coreProperties>
</file>